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>附件15：</w:t>
      </w:r>
    </w:p>
    <w:p>
      <w:pPr>
        <w:jc w:val="center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</w:rPr>
        <w:t>地方政府债券债权托管应急申请书</w:t>
      </w:r>
    </w:p>
    <w:p>
      <w:pPr>
        <w:pStyle w:val="2"/>
        <w:spacing w:before="0" w:beforeAutospacing="0" w:after="0" w:afterAutospacing="0" w:line="300" w:lineRule="atLeast"/>
        <w:jc w:val="center"/>
        <w:rPr>
          <w:rFonts w:ascii="黑体" w:eastAsia="黑体"/>
          <w:b/>
          <w:bCs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>
      <w:pPr>
        <w:adjustRightInd w:val="0"/>
        <w:ind w:firstLine="65" w:firstLineChars="50"/>
        <w:rPr>
          <w:rFonts w:ascii="宋体"/>
          <w:sz w:val="24"/>
          <w:szCs w:val="24"/>
        </w:rPr>
      </w:pPr>
      <w:r>
        <w:rPr>
          <w:b/>
          <w:bCs/>
          <w:spacing w:val="-40"/>
          <w:szCs w:val="21"/>
          <w:u w:val="single"/>
        </w:rPr>
        <w:t xml:space="preserve">                                                                       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　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adjustRightInd w:val="0"/>
        <w:spacing w:beforeLines="20"/>
        <w:rPr>
          <w:rFonts w:ascii="宋体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（债券名称）发行债权托管应急申请书。我单位承诺：本债权托管应急申请书由我单位授权经办人填写，内容真实、准确、完整，具有与系统投标同等效力，我单位自愿承担应急投标所产生风险。</w:t>
      </w:r>
    </w:p>
    <w:p>
      <w:pPr>
        <w:spacing w:beforeLines="20"/>
        <w:ind w:firstLine="2310" w:firstLineChars="1100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         </w:t>
      </w:r>
    </w:p>
    <w:p>
      <w:pPr>
        <w:rPr>
          <w:rFonts w:ascii="宋体"/>
          <w:b/>
          <w:bCs/>
        </w:rPr>
      </w:pPr>
      <w:r>
        <w:rPr>
          <w:rFonts w:hint="eastAsia" w:ascii="宋体" w:hAnsi="宋体" w:cs="宋体"/>
        </w:rPr>
        <w:t>自营托管账号</w:t>
      </w:r>
      <w:r>
        <w:rPr>
          <w:rFonts w:ascii="宋体" w:hAnsi="宋体" w:cs="宋体"/>
        </w:rPr>
        <w:t>:</w:t>
      </w:r>
      <w:r>
        <w:rPr>
          <w:rFonts w:hint="eastAsia" w:ascii="宋体" w:hAnsi="宋体" w:cs="宋体"/>
          <w:snapToGrid w:val="0"/>
          <w:spacing w:val="-20"/>
          <w:sz w:val="44"/>
          <w:szCs w:val="44"/>
        </w:rPr>
        <w:t>□□□□□□□□□□□</w:t>
      </w:r>
    </w:p>
    <w:p>
      <w:pPr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申请日期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hint="eastAsia" w:ascii="宋体" w:hAnsi="宋体" w:cs="宋体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hint="eastAsia" w:ascii="宋体" w:hAnsi="宋体" w:cs="宋体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hint="eastAsia" w:ascii="宋体" w:hAnsi="宋体" w:cs="宋体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hint="eastAsia" w:ascii="宋体" w:hAnsi="宋体" w:cs="宋体"/>
          <w:b/>
          <w:bCs/>
        </w:rPr>
        <w:t>】</w:t>
      </w:r>
      <w:r>
        <w:rPr>
          <w:rFonts w:ascii="宋体" w:hAnsi="宋体" w:cs="宋体"/>
          <w:b/>
          <w:bCs/>
        </w:rPr>
        <w:t xml:space="preserve">   </w:t>
      </w:r>
    </w:p>
    <w:p>
      <w:pPr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hint="eastAsia" w:ascii="宋体" w:hAnsi="宋体" w:cs="宋体"/>
          <w:b/>
          <w:bCs/>
        </w:rPr>
        <w:t>】</w:t>
      </w:r>
      <w:r>
        <w:rPr>
          <w:rFonts w:ascii="宋体" w:hAnsi="宋体" w:cs="宋体"/>
        </w:rPr>
        <w:t xml:space="preserve">      </w:t>
      </w:r>
    </w:p>
    <w:tbl>
      <w:tblPr>
        <w:tblStyle w:val="4"/>
        <w:tblW w:w="59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3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632" w:firstLineChars="300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托管机构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债权托管面额（亿元）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中央国债登记公司【要素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证券登记公司（上海）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证券登记公司（深圳）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/>
              </w:rPr>
            </w:pPr>
          </w:p>
        </w:tc>
      </w:tr>
    </w:tbl>
    <w:p>
      <w:pPr>
        <w:pStyle w:val="2"/>
        <w:spacing w:beforeLines="20" w:after="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>
      <w:pPr>
        <w:pStyle w:val="2"/>
        <w:spacing w:beforeLines="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　　　　　　　　</w:t>
      </w:r>
      <w:r>
        <w:rPr>
          <w:sz w:val="21"/>
          <w:szCs w:val="21"/>
        </w:rPr>
        <w:t xml:space="preserve">  </w:t>
      </w:r>
    </w:p>
    <w:p>
      <w:pPr>
        <w:pStyle w:val="2"/>
        <w:spacing w:beforeLines="20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　　　　　　　　　</w:t>
      </w:r>
      <w:r>
        <w:rPr>
          <w:rFonts w:hint="eastAsia"/>
          <w:b/>
          <w:sz w:val="32"/>
          <w:szCs w:val="32"/>
        </w:rPr>
        <w:t>单位印章</w:t>
      </w:r>
    </w:p>
    <w:p>
      <w:pPr>
        <w:pStyle w:val="2"/>
        <w:spacing w:beforeLines="20"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>
      <w:pPr>
        <w:pStyle w:val="2"/>
        <w:spacing w:before="0" w:beforeAutospacing="0" w:after="0" w:afterAutospacing="0" w:line="180" w:lineRule="atLeast"/>
        <w:ind w:left="420" w:leftChars="20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、应急申请书填写须清晰，不得涂改。</w:t>
      </w:r>
    </w:p>
    <w:p>
      <w:pPr>
        <w:pStyle w:val="2"/>
        <w:spacing w:before="0" w:beforeAutospacing="0" w:after="0" w:afterAutospacing="0" w:line="180" w:lineRule="atLeast"/>
        <w:ind w:left="420" w:leftChars="20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、本应急申请书进行电子密押计算时共有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在电子密押器中已默认显示，如与应急申请书不符时，请手工修正密押器的要素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按应急申请书所填内容顺序输入密押器，输入内容与应急申请书填写内容必须完全一致。</w:t>
      </w:r>
    </w:p>
    <w:p>
      <w:pPr>
        <w:pStyle w:val="2"/>
        <w:spacing w:before="0" w:beforeAutospacing="0" w:after="0" w:afterAutospacing="0" w:line="180" w:lineRule="atLeast"/>
        <w:ind w:left="420" w:leftChars="20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>
      <w:pPr>
        <w:pStyle w:val="2"/>
        <w:spacing w:before="0" w:beforeAutospacing="0" w:after="0" w:afterAutospacing="0" w:line="180" w:lineRule="atLeast"/>
        <w:ind w:left="420" w:leftChars="200" w:firstLine="315" w:firstLineChars="15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88170543、0544、0545、0546   传真：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88170939</w:t>
      </w:r>
    </w:p>
    <w:p>
      <w:pPr>
        <w:pStyle w:val="2"/>
        <w:spacing w:before="0" w:beforeAutospacing="0" w:after="0" w:afterAutospacing="0" w:line="180" w:lineRule="atLeast"/>
        <w:ind w:left="420" w:leftChars="200" w:firstLine="315" w:firstLineChars="15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88170547、0548、0549、0550   传真：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88170907</w:t>
      </w:r>
    </w:p>
    <w:p>
      <w:pPr>
        <w:pStyle w:val="2"/>
        <w:spacing w:before="0" w:beforeAutospacing="0" w:after="0" w:afterAutospacing="0" w:line="180" w:lineRule="atLeast"/>
        <w:ind w:left="420" w:leftChars="200" w:firstLine="315" w:firstLineChars="15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上海分公司发行室电话：010-88170051、0052、0053、0054   传真：010-88170966</w:t>
      </w:r>
    </w:p>
    <w:p>
      <w:pPr>
        <w:pStyle w:val="2"/>
        <w:spacing w:before="0" w:beforeAutospacing="0" w:after="0" w:afterAutospacing="0" w:line="180" w:lineRule="atLeast"/>
        <w:ind w:left="420" w:leftChars="200" w:firstLine="315" w:firstLineChars="150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深圳客服中心发行室电话：010-88170031、0032、0033、0034   传真：010-88170960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20.5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527C5"/>
    <w:rsid w:val="728527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2017-07-11T09:56:00Z</dcterms:created>
  <dc:creator>Administrator</dc:creator>
  <cp:lastModifiedBy>Administrator</cp:lastModifiedBy>
  <dcterms:modified xsi:type="dcterms:W3CDTF">2017-07-11T09:56:42Z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